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Default="004C01C4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  <w:hyperlink r:id="rId9" w:history="1">
        <w:r w:rsidR="00C94A6B" w:rsidRPr="008F17BA">
          <w:rPr>
            <w:rStyle w:val="Hyperlink"/>
            <w:rFonts w:ascii="Calibri" w:eastAsia="Calibri" w:hAnsi="Calibri" w:cs="Arial"/>
            <w:b/>
            <w:lang w:val="de-DE"/>
          </w:rPr>
          <w:t>In Centar</w:t>
        </w:r>
      </w:hyperlink>
    </w:p>
    <w:p w:rsidR="00285F0C" w:rsidRPr="008F17BA" w:rsidRDefault="00285F0C" w:rsidP="008F17BA">
      <w:pPr>
        <w:jc w:val="center"/>
        <w:rPr>
          <w:rFonts w:ascii="Calibri" w:eastAsia="Calibri" w:hAnsi="Calibri" w:cs="Arial"/>
          <w:b/>
          <w:lang w:val="de-DE"/>
        </w:rPr>
      </w:pPr>
      <w:r w:rsidRPr="00285F0C">
        <w:rPr>
          <w:rFonts w:ascii="Calibri" w:eastAsia="Calibri" w:hAnsi="Calibri" w:cs="Arial"/>
          <w:b/>
          <w:lang w:val="de-DE"/>
        </w:rPr>
        <w:t xml:space="preserve"> (</w:t>
      </w:r>
      <w:r w:rsidR="00C94A6B">
        <w:rPr>
          <w:rFonts w:ascii="Calibri" w:eastAsia="Calibri" w:hAnsi="Calibri" w:cs="Arial"/>
          <w:b/>
          <w:lang w:val="de-DE"/>
        </w:rPr>
        <w:t>Beograd, Stari gra</w:t>
      </w:r>
      <w:r w:rsidR="00A42B30">
        <w:rPr>
          <w:rFonts w:ascii="Calibri" w:eastAsia="Calibri" w:hAnsi="Calibri" w:cs="Arial"/>
          <w:b/>
          <w:lang w:val="de-DE"/>
        </w:rPr>
        <w:t>d</w:t>
      </w:r>
      <w:r w:rsidR="00C94A6B">
        <w:rPr>
          <w:rFonts w:ascii="Calibri" w:eastAsia="Calibri" w:hAnsi="Calibri" w:cs="Arial"/>
          <w:b/>
          <w:lang w:val="de-DE"/>
        </w:rPr>
        <w:t>, Ulica Cara Lazara 5-7</w:t>
      </w:r>
      <w:r w:rsidRPr="00285F0C">
        <w:rPr>
          <w:rFonts w:ascii="Calibri" w:eastAsia="Calibri" w:hAnsi="Calibri" w:cs="Arial"/>
          <w:b/>
          <w:lang w:val="de-DE"/>
        </w:rPr>
        <w:t>)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BB17A6">
        <w:rPr>
          <w:rFonts w:ascii="Calibri" w:eastAsia="Calibri" w:hAnsi="Calibri" w:cs="Arial"/>
          <w:b/>
          <w:lang w:val="sr-Cyrl-RS"/>
        </w:rPr>
        <w:t>10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213DB" w:rsidRPr="00182C24">
        <w:rPr>
          <w:rFonts w:ascii="Calibri" w:eastAsia="Calibri" w:hAnsi="Calibri" w:cs="Arial"/>
          <w:b/>
          <w:lang w:val="nl-NL"/>
        </w:rPr>
        <w:t xml:space="preserve"> </w:t>
      </w:r>
      <w:r w:rsidR="00BB17A6">
        <w:rPr>
          <w:rFonts w:ascii="Calibri" w:eastAsia="Calibri" w:hAnsi="Calibri" w:cs="Arial"/>
          <w:b/>
          <w:lang w:val="sr-Cyrl-RS"/>
        </w:rPr>
        <w:t>februar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BB17A6">
        <w:rPr>
          <w:rFonts w:ascii="Calibri" w:eastAsia="Calibri" w:hAnsi="Calibri" w:cs="Arial"/>
          <w:b/>
          <w:lang w:val="sr-Cyrl-RS"/>
        </w:rPr>
        <w:t>1</w:t>
      </w:r>
      <w:r w:rsidR="00CA17B5">
        <w:rPr>
          <w:rFonts w:ascii="Calibri" w:eastAsia="Calibri" w:hAnsi="Calibri" w:cs="Arial"/>
          <w:b/>
          <w:lang w:val="sr-Cyrl-RS"/>
        </w:rPr>
        <w:t>1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BB17A6">
        <w:rPr>
          <w:rFonts w:ascii="Calibri" w:eastAsia="Calibri" w:hAnsi="Calibri" w:cs="Arial"/>
          <w:b/>
          <w:lang w:val="sr-Cyrl-RS"/>
        </w:rPr>
        <w:t>februar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BB17A6">
        <w:rPr>
          <w:rFonts w:ascii="Calibri" w:eastAsia="Calibri" w:hAnsi="Calibri" w:cs="Arial"/>
          <w:b/>
          <w:lang w:val="sr-Cyrl-RS"/>
        </w:rPr>
        <w:t>12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BB17A6">
        <w:rPr>
          <w:rFonts w:ascii="Calibri" w:eastAsia="Calibri" w:hAnsi="Calibri" w:cs="Arial"/>
          <w:b/>
          <w:lang w:val="sr-Cyrl-RS"/>
        </w:rPr>
        <w:t>februar</w:t>
      </w:r>
      <w:bookmarkStart w:id="0" w:name="_GoBack"/>
      <w:bookmarkEnd w:id="0"/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zvoj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Prezentacije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ideja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Razgovor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konceptu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62" w:rsidRDefault="003E1E62">
      <w:r>
        <w:separator/>
      </w:r>
    </w:p>
  </w:endnote>
  <w:endnote w:type="continuationSeparator" w:id="0">
    <w:p w:rsidR="003E1E62" w:rsidRDefault="003E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62" w:rsidRDefault="003E1E62">
      <w:r>
        <w:separator/>
      </w:r>
    </w:p>
  </w:footnote>
  <w:footnote w:type="continuationSeparator" w:id="0">
    <w:p w:rsidR="003E1E62" w:rsidRDefault="003E1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cent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3BAE-CAE2-42D8-8DE3-09889326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1911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9</cp:revision>
  <cp:lastPrinted>2015-02-02T13:13:00Z</cp:lastPrinted>
  <dcterms:created xsi:type="dcterms:W3CDTF">2015-08-24T11:54:00Z</dcterms:created>
  <dcterms:modified xsi:type="dcterms:W3CDTF">2016-01-27T13:35:00Z</dcterms:modified>
</cp:coreProperties>
</file>